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Pr="00C77EC8" w:rsidRDefault="00C77EC8" w:rsidP="00C77EC8">
      <w:pPr>
        <w:spacing w:after="0" w:line="480" w:lineRule="auto"/>
        <w:jc w:val="center"/>
      </w:pPr>
      <w:r>
        <w:t xml:space="preserve">Gas-Phase Advanced Oxidation </w:t>
      </w:r>
      <w:proofErr w:type="gramStart"/>
      <w:r>
        <w:t>In</w:t>
      </w:r>
      <w:proofErr w:type="gramEnd"/>
      <w:r>
        <w:t xml:space="preserve"> Air Pollution</w:t>
      </w:r>
    </w:p>
    <w:p w:rsidR="00281F59" w:rsidRDefault="00C35120" w:rsidP="00C77EC8">
      <w:pPr>
        <w:spacing w:after="0" w:line="480" w:lineRule="auto"/>
        <w:jc w:val="center"/>
      </w:pPr>
      <w:r>
        <w:t>Name</w:t>
      </w:r>
    </w:p>
    <w:p w:rsidR="00281F59" w:rsidRDefault="00C35120" w:rsidP="00C77EC8">
      <w:pPr>
        <w:spacing w:after="0" w:line="480" w:lineRule="auto"/>
        <w:jc w:val="center"/>
      </w:pPr>
      <w:r>
        <w:t>Institution</w:t>
      </w:r>
    </w:p>
    <w:p w:rsidR="00281F59" w:rsidRDefault="00C35120" w:rsidP="00C77EC8">
      <w:pPr>
        <w:spacing w:after="0" w:line="480" w:lineRule="auto"/>
        <w:jc w:val="center"/>
      </w:pPr>
      <w:r>
        <w:t>Professor</w:t>
      </w:r>
    </w:p>
    <w:p w:rsidR="00281F59" w:rsidRDefault="00C35120" w:rsidP="00C77EC8">
      <w:pPr>
        <w:spacing w:after="0" w:line="480" w:lineRule="auto"/>
        <w:jc w:val="center"/>
      </w:pPr>
      <w:r>
        <w:t>Date</w:t>
      </w:r>
    </w:p>
    <w:p w:rsidR="00281F59" w:rsidRDefault="00281F59">
      <w:pPr>
        <w:spacing w:after="0" w:line="480" w:lineRule="auto"/>
        <w:ind w:firstLine="720"/>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C35120">
      <w:pPr>
        <w:spacing w:after="0" w:line="480" w:lineRule="auto"/>
        <w:jc w:val="center"/>
      </w:pPr>
      <w:r>
        <w:lastRenderedPageBreak/>
        <w:t xml:space="preserve">Gas-Phase Advanced Oxidation </w:t>
      </w:r>
      <w:proofErr w:type="gramStart"/>
      <w:r>
        <w:t>In</w:t>
      </w:r>
      <w:proofErr w:type="gramEnd"/>
      <w:r>
        <w:t xml:space="preserve"> Air Pollution</w:t>
      </w:r>
    </w:p>
    <w:p w:rsidR="00C17E66" w:rsidRDefault="00C17E66" w:rsidP="00412E20">
      <w:pPr>
        <w:spacing w:after="0" w:line="480" w:lineRule="auto"/>
        <w:ind w:left="720" w:hanging="720"/>
        <w:jc w:val="center"/>
        <w:rPr>
          <w:b/>
        </w:rPr>
      </w:pPr>
      <w:r>
        <w:rPr>
          <w:b/>
        </w:rPr>
        <w:t>Executive summary</w:t>
      </w:r>
    </w:p>
    <w:p w:rsidR="00C17E66" w:rsidRPr="00C17E66" w:rsidRDefault="00C17E66" w:rsidP="00C17E66">
      <w:pPr>
        <w:spacing w:after="0" w:line="480" w:lineRule="auto"/>
        <w:ind w:firstLine="720"/>
      </w:pPr>
      <w:r w:rsidRPr="00C17E66">
        <w:t>The paper addresses the challenge of air pollution and the need to resolve the problem. GPAO as a new technology that helps in the management of air pollution is discussed in details. The advantages of the technology over other air pollution management techniques are also elaborated. The paper further discusses how the GPAO technique works to eradicate pollutants in various sectors like manufacturing industries and indoor pollutions.</w:t>
      </w:r>
      <w:r w:rsidR="003B72E4">
        <w:t xml:space="preserve"> The shortcomings of the technique are also mentioned in the paper.</w:t>
      </w:r>
    </w:p>
    <w:p w:rsidR="00C17E66" w:rsidRDefault="003B72E4">
      <w:pPr>
        <w:spacing w:after="0" w:line="480" w:lineRule="auto"/>
        <w:ind w:firstLine="720"/>
        <w:rPr>
          <w:b/>
        </w:rPr>
      </w:pPr>
      <w:r>
        <w:rPr>
          <w:b/>
        </w:rPr>
        <w:t>Table of contents</w:t>
      </w:r>
    </w:p>
    <w:tbl>
      <w:tblPr>
        <w:tblStyle w:val="TableGrid"/>
        <w:tblW w:w="0" w:type="auto"/>
        <w:tblLook w:val="04A0" w:firstRow="1" w:lastRow="0" w:firstColumn="1" w:lastColumn="0" w:noHBand="0" w:noVBand="1"/>
      </w:tblPr>
      <w:tblGrid>
        <w:gridCol w:w="9576"/>
      </w:tblGrid>
      <w:tr w:rsidR="006C615E" w:rsidTr="006C615E">
        <w:tc>
          <w:tcPr>
            <w:tcW w:w="9576" w:type="dxa"/>
          </w:tcPr>
          <w:p w:rsidR="006C615E" w:rsidRDefault="006C615E">
            <w:pPr>
              <w:spacing w:after="0" w:line="480" w:lineRule="auto"/>
            </w:pPr>
            <w:r>
              <w:t>1.Title page</w:t>
            </w:r>
          </w:p>
        </w:tc>
      </w:tr>
      <w:tr w:rsidR="006C615E" w:rsidTr="006C615E">
        <w:tc>
          <w:tcPr>
            <w:tcW w:w="9576" w:type="dxa"/>
          </w:tcPr>
          <w:p w:rsidR="006C615E" w:rsidRDefault="006C615E">
            <w:pPr>
              <w:spacing w:after="0" w:line="480" w:lineRule="auto"/>
            </w:pPr>
            <w:r>
              <w:t xml:space="preserve">2. Executive summary </w:t>
            </w:r>
          </w:p>
        </w:tc>
      </w:tr>
      <w:tr w:rsidR="006C615E" w:rsidTr="006C615E">
        <w:tc>
          <w:tcPr>
            <w:tcW w:w="9576" w:type="dxa"/>
          </w:tcPr>
          <w:p w:rsidR="006C615E" w:rsidRDefault="006C615E">
            <w:pPr>
              <w:spacing w:after="0" w:line="480" w:lineRule="auto"/>
            </w:pPr>
            <w:r>
              <w:t>3. Problem statement</w:t>
            </w:r>
          </w:p>
        </w:tc>
      </w:tr>
      <w:tr w:rsidR="006C615E" w:rsidTr="006C615E">
        <w:tc>
          <w:tcPr>
            <w:tcW w:w="9576" w:type="dxa"/>
          </w:tcPr>
          <w:p w:rsidR="006C615E" w:rsidRDefault="006C615E">
            <w:pPr>
              <w:spacing w:after="0" w:line="480" w:lineRule="auto"/>
            </w:pPr>
            <w:r>
              <w:t>4. Literature review</w:t>
            </w:r>
          </w:p>
        </w:tc>
      </w:tr>
    </w:tbl>
    <w:p w:rsidR="003B72E4" w:rsidRDefault="003B72E4">
      <w:pPr>
        <w:spacing w:after="0" w:line="480" w:lineRule="auto"/>
        <w:ind w:firstLine="720"/>
      </w:pPr>
    </w:p>
    <w:p w:rsidR="00C17E66" w:rsidRDefault="00C17E66">
      <w:pPr>
        <w:spacing w:after="0" w:line="480" w:lineRule="auto"/>
        <w:ind w:firstLine="720"/>
      </w:pPr>
    </w:p>
    <w:p w:rsidR="00C17E66" w:rsidRDefault="00C17E66">
      <w:pPr>
        <w:spacing w:after="0" w:line="480" w:lineRule="auto"/>
        <w:ind w:firstLine="720"/>
      </w:pPr>
    </w:p>
    <w:p w:rsidR="00C17E66" w:rsidRDefault="00C17E66">
      <w:pPr>
        <w:spacing w:after="0" w:line="480" w:lineRule="auto"/>
        <w:ind w:firstLine="720"/>
      </w:pPr>
    </w:p>
    <w:p w:rsidR="00C17E66" w:rsidRDefault="00C17E66" w:rsidP="00955BB2">
      <w:pPr>
        <w:spacing w:after="0" w:line="480" w:lineRule="auto"/>
      </w:pPr>
    </w:p>
    <w:p w:rsidR="00955BB2" w:rsidRDefault="00955BB2" w:rsidP="00955BB2">
      <w:pPr>
        <w:spacing w:after="0" w:line="480" w:lineRule="auto"/>
      </w:pPr>
    </w:p>
    <w:p w:rsidR="00955BB2" w:rsidRDefault="00955BB2" w:rsidP="00955BB2">
      <w:pPr>
        <w:spacing w:after="0" w:line="480" w:lineRule="auto"/>
      </w:pPr>
    </w:p>
    <w:p w:rsidR="00955BB2" w:rsidRDefault="00955BB2" w:rsidP="00955BB2">
      <w:pPr>
        <w:spacing w:after="0" w:line="480" w:lineRule="auto"/>
      </w:pPr>
    </w:p>
    <w:p w:rsidR="00955BB2" w:rsidRDefault="00955BB2" w:rsidP="00955BB2">
      <w:pPr>
        <w:spacing w:after="0" w:line="480" w:lineRule="auto"/>
      </w:pPr>
    </w:p>
    <w:p w:rsidR="004F41A7" w:rsidRDefault="00C35120" w:rsidP="004F41A7">
      <w:pPr>
        <w:spacing w:after="0" w:line="480" w:lineRule="auto"/>
        <w:ind w:firstLine="720"/>
      </w:pPr>
      <w:r>
        <w:t xml:space="preserve"> </w:t>
      </w:r>
    </w:p>
    <w:p w:rsidR="00B37AB8" w:rsidRDefault="008858FA" w:rsidP="00B37AB8">
      <w:pPr>
        <w:spacing w:after="0" w:line="480" w:lineRule="auto"/>
        <w:ind w:left="720" w:hanging="720"/>
        <w:jc w:val="center"/>
        <w:rPr>
          <w:b/>
        </w:rPr>
      </w:pPr>
      <w:r>
        <w:rPr>
          <w:b/>
        </w:rPr>
        <w:lastRenderedPageBreak/>
        <w:t>Problem Statement</w:t>
      </w:r>
      <w:r w:rsidR="005551FB">
        <w:rPr>
          <w:b/>
        </w:rPr>
        <w:t xml:space="preserve">                                                 </w:t>
      </w:r>
    </w:p>
    <w:p w:rsidR="00B76B90" w:rsidRPr="00B37AB8" w:rsidRDefault="008D6488" w:rsidP="00B37AB8">
      <w:pPr>
        <w:spacing w:after="0" w:line="480" w:lineRule="auto"/>
        <w:ind w:firstLine="720"/>
        <w:rPr>
          <w:b/>
        </w:rPr>
      </w:pPr>
      <w:r>
        <w:t>Air pollution is a menace in the 21</w:t>
      </w:r>
      <w:r w:rsidRPr="008D6488">
        <w:rPr>
          <w:vertAlign w:val="superscript"/>
        </w:rPr>
        <w:t>st</w:t>
      </w:r>
      <w:r>
        <w:t xml:space="preserve"> </w:t>
      </w:r>
      <w:r w:rsidR="00F3365A">
        <w:t>century</w:t>
      </w:r>
      <w:r>
        <w:t xml:space="preserve"> due to the rapid industrialization and general developments being experienced globally. There have been traditional techniques for managing air pollution but with time they have proven ineffective. </w:t>
      </w:r>
      <w:r w:rsidR="00C35120">
        <w:t xml:space="preserve">GPAO is </w:t>
      </w:r>
      <w:r>
        <w:t>therefore more effective</w:t>
      </w:r>
      <w:r w:rsidR="00C35120">
        <w:t xml:space="preserve"> in</w:t>
      </w:r>
      <w:r>
        <w:t xml:space="preserve"> air pollution management especially in </w:t>
      </w:r>
      <w:r w:rsidR="00C35120">
        <w:t xml:space="preserve">the treatment of compounds that comprise OH.  </w:t>
      </w:r>
    </w:p>
    <w:p w:rsidR="00B76B90" w:rsidRPr="00B76B90" w:rsidRDefault="00B76B90" w:rsidP="00B76B90">
      <w:pPr>
        <w:spacing w:after="0" w:line="480" w:lineRule="auto"/>
        <w:ind w:left="720" w:hanging="720"/>
        <w:jc w:val="center"/>
        <w:rPr>
          <w:b/>
        </w:rPr>
      </w:pPr>
      <w:r w:rsidRPr="00B76B90">
        <w:rPr>
          <w:b/>
        </w:rPr>
        <w:t>Literature Review</w:t>
      </w:r>
    </w:p>
    <w:p w:rsidR="00281F59" w:rsidRDefault="00B76B90">
      <w:pPr>
        <w:spacing w:after="0" w:line="480" w:lineRule="auto"/>
        <w:ind w:firstLine="720"/>
      </w:pPr>
      <w:r>
        <w:t>Gas-phase advanced oxidation is an upcoming air cleaning technology that relies on the self-cleaning natural processes that take place in the atmosphere (</w:t>
      </w:r>
      <w:proofErr w:type="spellStart"/>
      <w:r>
        <w:t>Adnew</w:t>
      </w:r>
      <w:proofErr w:type="spellEnd"/>
      <w:r>
        <w:t xml:space="preserve"> et al. 2016). The technique involves the addition of oxygen to organic matters, which then produces oxidized products like acids and aldehydes. The oxidized radical aldehydes, which react with </w:t>
      </w:r>
      <w:proofErr w:type="spellStart"/>
      <w:r>
        <w:t>peroxy</w:t>
      </w:r>
      <w:proofErr w:type="spellEnd"/>
      <w:r>
        <w:t xml:space="preserve"> radicals, hydrogen peroxide, and other hydroxyls, besides the production of acids</w:t>
      </w:r>
      <w:r w:rsidR="006D7C1F">
        <w:t xml:space="preserve">. </w:t>
      </w:r>
      <w:r w:rsidR="00C35120">
        <w:t>GPAO systems, however, become more effective when the temperature is within the range of 0-80degrees.  When there is ventilation determined by the quality of outdoor air, the pollutants are not converted into less toxic substances. Instead, the pollutants are diluted by the outdoor air, while other pollutants are exchanged with outdoor air (Johnson,</w:t>
      </w:r>
      <w:r w:rsidR="00AE77D0">
        <w:t xml:space="preserve"> </w:t>
      </w:r>
      <w:r w:rsidR="00C35120">
        <w:t xml:space="preserve">2017). When the pollution loads exceed </w:t>
      </w:r>
      <w:proofErr w:type="spellStart"/>
      <w:r w:rsidR="00C35120">
        <w:t>ca</w:t>
      </w:r>
      <w:proofErr w:type="spellEnd"/>
      <w:r w:rsidR="00C35120">
        <w:t xml:space="preserve"> 1000 ppm, the GPAO systems become less effective in treating air pollution. The removal efficiency of a GPAO is determined by the air residence time within the system and the reaction rates of the pollutants that need to be eradicated with hydroxyl radicals. </w:t>
      </w:r>
    </w:p>
    <w:p w:rsidR="00281F59" w:rsidRDefault="00C35120">
      <w:pPr>
        <w:spacing w:after="0" w:line="480" w:lineRule="auto"/>
        <w:ind w:firstLine="720"/>
      </w:pPr>
      <w:r>
        <w:t>The technique is preferable because the reaction rates are very fast, so long as the oxidation capacity of the system in use is not saturated. The products that are yielded after the oxidation are also less volatile yet very hygroscopic compared to the products that have been completely oxidized</w:t>
      </w:r>
      <w:r w:rsidR="00C77EC8">
        <w:t xml:space="preserve"> (de los Milagros </w:t>
      </w:r>
      <w:proofErr w:type="spellStart"/>
      <w:r w:rsidR="00C77EC8">
        <w:t>Ballari</w:t>
      </w:r>
      <w:proofErr w:type="spellEnd"/>
      <w:r w:rsidR="00C77EC8">
        <w:t xml:space="preserve">, </w:t>
      </w:r>
      <w:proofErr w:type="spellStart"/>
      <w:r w:rsidR="00C77EC8">
        <w:t>Satuf</w:t>
      </w:r>
      <w:proofErr w:type="spellEnd"/>
      <w:r w:rsidR="00C77EC8">
        <w:t xml:space="preserve"> &amp; </w:t>
      </w:r>
      <w:proofErr w:type="spellStart"/>
      <w:r w:rsidR="00C77EC8">
        <w:t>Alfano</w:t>
      </w:r>
      <w:proofErr w:type="spellEnd"/>
      <w:r w:rsidR="00C77EC8">
        <w:t xml:space="preserve">, </w:t>
      </w:r>
      <w:r w:rsidR="00C77EC8" w:rsidRPr="00C77EC8">
        <w:t>2019)</w:t>
      </w:r>
      <w:r>
        <w:t xml:space="preserve">. The yielded products either break into pre-existing particles or form newer particles. The new particles will then take up </w:t>
      </w:r>
      <w:r>
        <w:lastRenderedPageBreak/>
        <w:t xml:space="preserve">additional pollutants as they continue to grow. The particles formed are exposed to very high voltages so that they are charged and removed through an electrostatic precipitator. A manganese dioxide catalyst is also used to remove any extra ozone from the airstream. The electrostatic filter removes the particles using electrical fields but is inefficient in the removal of gaseous pollutants and non-particle pollutants. The GPAO treatment involves four systematic stages of </w:t>
      </w:r>
      <w:proofErr w:type="spellStart"/>
      <w:r>
        <w:t>ozonolysis</w:t>
      </w:r>
      <w:proofErr w:type="spellEnd"/>
      <w:r>
        <w:t>, photolysis, particle growth, and filtration.</w:t>
      </w:r>
    </w:p>
    <w:p w:rsidR="00281F59" w:rsidRDefault="00C35120">
      <w:pPr>
        <w:spacing w:after="0" w:line="480" w:lineRule="auto"/>
        <w:ind w:firstLine="720"/>
      </w:pPr>
      <w:r>
        <w:t xml:space="preserve">   In a GPAO, organic radicals could also break into small but volatile products like carbon monoxide, carbon dioxide, formaldehyde, and formic acid. These products could pass through the oxidation system with atmospheric air in situations where the products are not oxidized by the OH</w:t>
      </w:r>
      <w:r w:rsidR="00C77EC8">
        <w:t xml:space="preserve"> (</w:t>
      </w:r>
      <w:proofErr w:type="spellStart"/>
      <w:r w:rsidR="00C77EC8">
        <w:t>Athanasekou</w:t>
      </w:r>
      <w:proofErr w:type="spellEnd"/>
      <w:r w:rsidR="00C77EC8">
        <w:t xml:space="preserve">, </w:t>
      </w:r>
      <w:proofErr w:type="spellStart"/>
      <w:r w:rsidR="00C77EC8">
        <w:t>Likodimos</w:t>
      </w:r>
      <w:proofErr w:type="spellEnd"/>
      <w:r w:rsidR="00C77EC8">
        <w:t xml:space="preserve"> &amp; </w:t>
      </w:r>
      <w:proofErr w:type="spellStart"/>
      <w:r w:rsidR="00C77EC8">
        <w:t>Falaras</w:t>
      </w:r>
      <w:proofErr w:type="spellEnd"/>
      <w:r w:rsidR="00C77EC8">
        <w:t xml:space="preserve">, </w:t>
      </w:r>
      <w:r w:rsidR="00C77EC8" w:rsidRPr="00C77EC8">
        <w:t>2018)</w:t>
      </w:r>
      <w:r>
        <w:t xml:space="preserve">. The </w:t>
      </w:r>
      <w:proofErr w:type="spellStart"/>
      <w:r>
        <w:t>alkoxy</w:t>
      </w:r>
      <w:proofErr w:type="spellEnd"/>
      <w:r>
        <w:t xml:space="preserve"> radicals formed, end up decomposing to produce organic radicals and formaldehyde. The formaldehyde is then released with air, or it could be converted into carbon dioxide or carbon monoxide. GPAO could also be done using </w:t>
      </w:r>
      <w:proofErr w:type="spellStart"/>
      <w:r>
        <w:t>Oligomerization</w:t>
      </w:r>
      <w:proofErr w:type="spellEnd"/>
      <w:r>
        <w:t>, which involves the oxidation products being stack together for low volatile products to be formed. GPAO is advantageous when compared with other cleaning technologies. GPAO is easy to maintain, requires a small input of energy, and it covers several pollutants. The cost of installation of a GPAO system is also low. GPAO systems have unique characteristics of being sensitive to pollution loads, gas composition, relative humidity, temperature, a wide range of pollutants, and the likelihood of unwanted products forming</w:t>
      </w:r>
      <w:r w:rsidR="00C77EC8">
        <w:t xml:space="preserve"> (</w:t>
      </w:r>
      <w:proofErr w:type="spellStart"/>
      <w:r w:rsidR="00C77EC8">
        <w:t>Athanasekou</w:t>
      </w:r>
      <w:proofErr w:type="spellEnd"/>
      <w:r w:rsidR="00C77EC8">
        <w:t xml:space="preserve">, </w:t>
      </w:r>
      <w:proofErr w:type="spellStart"/>
      <w:r w:rsidR="00C77EC8">
        <w:t>Likodimos</w:t>
      </w:r>
      <w:proofErr w:type="spellEnd"/>
      <w:r w:rsidR="00C77EC8">
        <w:t xml:space="preserve"> &amp; </w:t>
      </w:r>
      <w:proofErr w:type="spellStart"/>
      <w:r w:rsidR="00C77EC8">
        <w:t>Falaras</w:t>
      </w:r>
      <w:proofErr w:type="spellEnd"/>
      <w:r w:rsidR="00C77EC8">
        <w:t xml:space="preserve">, </w:t>
      </w:r>
      <w:r w:rsidR="00C77EC8" w:rsidRPr="00C77EC8">
        <w:t>2018)</w:t>
      </w:r>
      <w:r>
        <w:t>.</w:t>
      </w:r>
    </w:p>
    <w:p w:rsidR="00281F59" w:rsidRDefault="00C35120">
      <w:pPr>
        <w:spacing w:after="0" w:line="480" w:lineRule="auto"/>
        <w:ind w:firstLine="720"/>
      </w:pPr>
      <w:r>
        <w:t xml:space="preserve">GPAO systems are used in the treatment of odors, nitrogen oxides, sulfur compounds, and other volatile compounds. GPAO, as used in the removal of an odor, is applicable in the treatment of wastewater and oil. The process involves the generation of </w:t>
      </w:r>
      <w:r w:rsidR="00960994">
        <w:t xml:space="preserve">a waste air stream.  </w:t>
      </w:r>
      <w:proofErr w:type="spellStart"/>
      <w:r w:rsidR="00960994">
        <w:t>Fontistis</w:t>
      </w:r>
      <w:proofErr w:type="spellEnd"/>
      <w:r w:rsidR="00960994">
        <w:t xml:space="preserve"> and</w:t>
      </w:r>
      <w:r>
        <w:t xml:space="preserve"> </w:t>
      </w:r>
      <w:proofErr w:type="spellStart"/>
      <w:r>
        <w:t>Mantzavinos</w:t>
      </w:r>
      <w:proofErr w:type="spellEnd"/>
      <w:r>
        <w:t xml:space="preserve">, (2017), note that the wastewater is often concentrated with </w:t>
      </w:r>
      <w:r>
        <w:lastRenderedPageBreak/>
        <w:t xml:space="preserve">hydrocarbons and some sulfur compounds. Ozone is therefore generated with the help of a discharge ozone generator. Mercury lamps inflorescent tubes with a vapor discharge are used to generate the necessary UV-C light. Two UV-C sections, together with an aqueous scrubber, which is ozone infused, are essential for this process. The GPAO system is able to remove the odor by almost 100%. GPAO is also used in potato chips factories. </w:t>
      </w:r>
      <w:r w:rsidR="00F91652">
        <w:t xml:space="preserve">According to </w:t>
      </w:r>
      <w:proofErr w:type="spellStart"/>
      <w:r w:rsidR="00F91652">
        <w:t>Atalay</w:t>
      </w:r>
      <w:proofErr w:type="spellEnd"/>
      <w:r w:rsidR="00F91652">
        <w:t xml:space="preserve"> and </w:t>
      </w:r>
      <w:proofErr w:type="spellStart"/>
      <w:r w:rsidR="00F91652">
        <w:t>Ersöz</w:t>
      </w:r>
      <w:proofErr w:type="spellEnd"/>
      <w:r w:rsidR="00F91652" w:rsidRPr="00C77EC8">
        <w:t xml:space="preserve"> (2016)</w:t>
      </w:r>
      <w:r w:rsidR="00F91652">
        <w:t>, s</w:t>
      </w:r>
      <w:r>
        <w:t xml:space="preserve">aturated and unsaturated fatty acids, as well as aldehydes, which have pungent smells, are produced by the factories. A GPAO system is, however, used to remove the odor by a considerable percentage. GPAO is also used to remove odor in factories that produce plant materials that are then fermented as animal </w:t>
      </w:r>
      <w:r w:rsidR="00074287">
        <w:t xml:space="preserve">feeds. </w:t>
      </w:r>
      <w:r>
        <w:t>As fermentation takes place, fatty acids and esters are produced, and they have a strong odor</w:t>
      </w:r>
      <w:r w:rsidR="00074287">
        <w:t xml:space="preserve"> (de los Milagros </w:t>
      </w:r>
      <w:proofErr w:type="spellStart"/>
      <w:r w:rsidR="00074287">
        <w:t>Ballari</w:t>
      </w:r>
      <w:proofErr w:type="spellEnd"/>
      <w:r w:rsidR="00074287">
        <w:t xml:space="preserve">, </w:t>
      </w:r>
      <w:proofErr w:type="spellStart"/>
      <w:r w:rsidR="00074287">
        <w:t>Satuf</w:t>
      </w:r>
      <w:proofErr w:type="spellEnd"/>
      <w:r w:rsidR="00074287">
        <w:t xml:space="preserve"> &amp; </w:t>
      </w:r>
      <w:proofErr w:type="spellStart"/>
      <w:r w:rsidR="00074287">
        <w:t>Alfano</w:t>
      </w:r>
      <w:proofErr w:type="spellEnd"/>
      <w:r w:rsidR="00074287">
        <w:t xml:space="preserve">, </w:t>
      </w:r>
      <w:r w:rsidR="00074287" w:rsidRPr="00C77EC8">
        <w:t>2019)</w:t>
      </w:r>
      <w:r>
        <w:t>. GPAO systems are then set up, and all the requirements for a GPAO system are included, and the GPAO then removes the odor by 95% and also removes 99% of acetic acid.</w:t>
      </w:r>
    </w:p>
    <w:p w:rsidR="006D7C1F" w:rsidRDefault="00C35120" w:rsidP="006D7C1F">
      <w:pPr>
        <w:spacing w:after="0" w:line="480" w:lineRule="auto"/>
        <w:ind w:firstLine="720"/>
      </w:pPr>
      <w:r>
        <w:t xml:space="preserve">   </w:t>
      </w:r>
      <w:proofErr w:type="spellStart"/>
      <w:r>
        <w:t>Meusinger</w:t>
      </w:r>
      <w:proofErr w:type="spellEnd"/>
      <w:r>
        <w:t xml:space="preserve"> </w:t>
      </w:r>
      <w:r w:rsidRPr="00074287">
        <w:rPr>
          <w:i/>
        </w:rPr>
        <w:t>et al</w:t>
      </w:r>
      <w:r>
        <w:t xml:space="preserve">. (2017) reveal that GPAO is also used to remove sulfur compounds, which are highly concentrated in pig farms. GPAO systems successfully remove hydrogen sulfides, </w:t>
      </w:r>
      <w:proofErr w:type="spellStart"/>
      <w:r>
        <w:t>methanethiol</w:t>
      </w:r>
      <w:proofErr w:type="spellEnd"/>
      <w:r>
        <w:t xml:space="preserve">, and dimethyl sulfides in waste from these pig farms and other agricultural facilities that produce wastes with odors and dangerous compounds that cause air pollution. GPAO systems also remove amines emitted by ferrous metal foundries. These foundries, besides producing waste air, produce benzene, toluene, </w:t>
      </w:r>
      <w:proofErr w:type="spellStart"/>
      <w:r>
        <w:t>ethylbenzene</w:t>
      </w:r>
      <w:proofErr w:type="spellEnd"/>
      <w:r>
        <w:t>, and Xylenes</w:t>
      </w:r>
      <w:r w:rsidR="00074287">
        <w:t xml:space="preserve"> (Johnson, 2017)</w:t>
      </w:r>
      <w:r>
        <w:t xml:space="preserve">. The waste air is passed through an electrostatic precipitator where these compounds are removed. Factories that produce </w:t>
      </w:r>
      <w:proofErr w:type="spellStart"/>
      <w:r>
        <w:t>fibre</w:t>
      </w:r>
      <w:proofErr w:type="spellEnd"/>
      <w:r>
        <w:t xml:space="preserve"> glasses also use GPAO systems.  During the production of </w:t>
      </w:r>
      <w:proofErr w:type="spellStart"/>
      <w:r>
        <w:t>fibre</w:t>
      </w:r>
      <w:proofErr w:type="spellEnd"/>
      <w:r>
        <w:t xml:space="preserve"> glasses, styrene vapor is released, and it highly pollutes the air. GPAO systems are thus connected to exhaust pipes of these factories where styrene is removed up to 99%.  In indoor treatments, GPAO systems are used i</w:t>
      </w:r>
      <w:r w:rsidR="006D7C1F">
        <w:t xml:space="preserve">n the treatment of </w:t>
      </w:r>
      <w:proofErr w:type="spellStart"/>
      <w:r w:rsidR="006D7C1F">
        <w:t>Monoterpenes</w:t>
      </w:r>
      <w:proofErr w:type="spellEnd"/>
      <w:r w:rsidR="006D7C1F">
        <w:t>.</w:t>
      </w:r>
    </w:p>
    <w:p w:rsidR="00281F59" w:rsidRDefault="00C35120" w:rsidP="00F75475">
      <w:pPr>
        <w:spacing w:after="0" w:line="480" w:lineRule="auto"/>
        <w:jc w:val="center"/>
      </w:pPr>
      <w:bookmarkStart w:id="0" w:name="_GoBack"/>
      <w:bookmarkEnd w:id="0"/>
      <w:r>
        <w:lastRenderedPageBreak/>
        <w:t>References</w:t>
      </w:r>
    </w:p>
    <w:p w:rsidR="00B16994" w:rsidRDefault="00B16994">
      <w:pPr>
        <w:spacing w:after="0" w:line="480" w:lineRule="auto"/>
        <w:ind w:left="720" w:hanging="720"/>
      </w:pPr>
      <w:proofErr w:type="spellStart"/>
      <w:r>
        <w:t>Adnew</w:t>
      </w:r>
      <w:proofErr w:type="spellEnd"/>
      <w:r>
        <w:t xml:space="preserve">, G.A., </w:t>
      </w:r>
      <w:proofErr w:type="spellStart"/>
      <w:r>
        <w:t>Meusinger</w:t>
      </w:r>
      <w:proofErr w:type="spellEnd"/>
      <w:r>
        <w:t xml:space="preserve">, C., Bork, N., Gallus, M., </w:t>
      </w:r>
      <w:proofErr w:type="spellStart"/>
      <w:r>
        <w:t>Kyte</w:t>
      </w:r>
      <w:proofErr w:type="spellEnd"/>
      <w:r>
        <w:t xml:space="preserve">, M., </w:t>
      </w:r>
      <w:proofErr w:type="spellStart"/>
      <w:r>
        <w:t>Rodins</w:t>
      </w:r>
      <w:proofErr w:type="spellEnd"/>
      <w:r>
        <w:t>, V</w:t>
      </w:r>
      <w:proofErr w:type="gramStart"/>
      <w:r>
        <w:t>., …</w:t>
      </w:r>
      <w:proofErr w:type="gramEnd"/>
      <w:r>
        <w:t xml:space="preserve"> &amp; Johnson, M.S.(2016). Gas-phase advanced oxidation as an integrated air pollution control technique. </w:t>
      </w:r>
      <w:r>
        <w:rPr>
          <w:i/>
        </w:rPr>
        <w:t xml:space="preserve">AIMS Environmental Science, 3 </w:t>
      </w:r>
      <w:r>
        <w:t>(1), 141</w:t>
      </w:r>
    </w:p>
    <w:p w:rsidR="00B16994" w:rsidRDefault="00B16994">
      <w:pPr>
        <w:spacing w:after="0" w:line="480" w:lineRule="auto"/>
        <w:ind w:left="720" w:hanging="720"/>
      </w:pPr>
      <w:proofErr w:type="spellStart"/>
      <w:r w:rsidRPr="00C77EC8">
        <w:t>Atalay</w:t>
      </w:r>
      <w:proofErr w:type="spellEnd"/>
      <w:r w:rsidRPr="00C77EC8">
        <w:t xml:space="preserve">, S., &amp; </w:t>
      </w:r>
      <w:proofErr w:type="spellStart"/>
      <w:r w:rsidRPr="00C77EC8">
        <w:t>Ersöz</w:t>
      </w:r>
      <w:proofErr w:type="spellEnd"/>
      <w:r w:rsidRPr="00C77EC8">
        <w:t>, G. (2016). </w:t>
      </w:r>
      <w:r w:rsidRPr="00C77EC8">
        <w:rPr>
          <w:i/>
          <w:iCs/>
        </w:rPr>
        <w:t>Novel catalysts in advanced oxidation of organic pollutants</w:t>
      </w:r>
      <w:r w:rsidRPr="00C77EC8">
        <w:t>. Springer International Publishing.</w:t>
      </w:r>
    </w:p>
    <w:p w:rsidR="00B16994" w:rsidRDefault="00B16994">
      <w:pPr>
        <w:spacing w:after="0" w:line="480" w:lineRule="auto"/>
        <w:ind w:left="720" w:hanging="720"/>
      </w:pPr>
      <w:proofErr w:type="spellStart"/>
      <w:r w:rsidRPr="00C77EC8">
        <w:t>Athanasekou</w:t>
      </w:r>
      <w:proofErr w:type="spellEnd"/>
      <w:r w:rsidRPr="00C77EC8">
        <w:t xml:space="preserve">, C. P., </w:t>
      </w:r>
      <w:proofErr w:type="spellStart"/>
      <w:r w:rsidRPr="00C77EC8">
        <w:t>Likodimos</w:t>
      </w:r>
      <w:proofErr w:type="spellEnd"/>
      <w:r w:rsidRPr="00C77EC8">
        <w:t xml:space="preserve">, V., &amp; </w:t>
      </w:r>
      <w:proofErr w:type="spellStart"/>
      <w:r w:rsidRPr="00C77EC8">
        <w:t>Falaras</w:t>
      </w:r>
      <w:proofErr w:type="spellEnd"/>
      <w:r w:rsidRPr="00C77EC8">
        <w:t xml:space="preserve">, P. (2018). Recent developments of TiO2 </w:t>
      </w:r>
      <w:proofErr w:type="spellStart"/>
      <w:r w:rsidRPr="00C77EC8">
        <w:t>photocatalysis</w:t>
      </w:r>
      <w:proofErr w:type="spellEnd"/>
      <w:r w:rsidRPr="00C77EC8">
        <w:t xml:space="preserve"> involving advanced oxidation and reduction reactions in water. </w:t>
      </w:r>
      <w:r w:rsidRPr="00C77EC8">
        <w:rPr>
          <w:i/>
          <w:iCs/>
        </w:rPr>
        <w:t>Journal of environmental chemical engineering</w:t>
      </w:r>
      <w:r w:rsidRPr="00C77EC8">
        <w:t>, </w:t>
      </w:r>
      <w:r w:rsidRPr="00C77EC8">
        <w:rPr>
          <w:i/>
          <w:iCs/>
        </w:rPr>
        <w:t>6</w:t>
      </w:r>
      <w:r w:rsidRPr="00C77EC8">
        <w:t>(6), 7386-7394.</w:t>
      </w:r>
    </w:p>
    <w:p w:rsidR="00B16994" w:rsidRDefault="00B16994">
      <w:pPr>
        <w:spacing w:after="0" w:line="480" w:lineRule="auto"/>
        <w:ind w:left="720" w:hanging="720"/>
      </w:pPr>
      <w:proofErr w:type="gramStart"/>
      <w:r w:rsidRPr="00C77EC8">
        <w:t>de</w:t>
      </w:r>
      <w:proofErr w:type="gramEnd"/>
      <w:r w:rsidRPr="00C77EC8">
        <w:t xml:space="preserve"> los Milagros </w:t>
      </w:r>
      <w:proofErr w:type="spellStart"/>
      <w:r w:rsidRPr="00C77EC8">
        <w:t>Ballari</w:t>
      </w:r>
      <w:proofErr w:type="spellEnd"/>
      <w:r w:rsidRPr="00C77EC8">
        <w:t xml:space="preserve">, M., </w:t>
      </w:r>
      <w:proofErr w:type="spellStart"/>
      <w:r w:rsidRPr="00C77EC8">
        <w:t>Satuf</w:t>
      </w:r>
      <w:proofErr w:type="spellEnd"/>
      <w:r w:rsidRPr="00C77EC8">
        <w:t xml:space="preserve">, M. L., &amp; </w:t>
      </w:r>
      <w:proofErr w:type="spellStart"/>
      <w:r w:rsidRPr="00C77EC8">
        <w:t>Alfano</w:t>
      </w:r>
      <w:proofErr w:type="spellEnd"/>
      <w:r w:rsidRPr="00C77EC8">
        <w:t xml:space="preserve">, O. M. (2019). </w:t>
      </w:r>
      <w:proofErr w:type="spellStart"/>
      <w:r w:rsidRPr="00C77EC8">
        <w:t>Photocatalytic</w:t>
      </w:r>
      <w:proofErr w:type="spellEnd"/>
      <w:r w:rsidRPr="00C77EC8">
        <w:t xml:space="preserve"> Reactor Modeling: Application to Advanced Oxidation Processes for Chemical Pollution Abatement. </w:t>
      </w:r>
      <w:r w:rsidRPr="00C77EC8">
        <w:rPr>
          <w:i/>
          <w:iCs/>
        </w:rPr>
        <w:t>Topics in Current Chemistry</w:t>
      </w:r>
      <w:r w:rsidRPr="00C77EC8">
        <w:t>, </w:t>
      </w:r>
      <w:r w:rsidRPr="00C77EC8">
        <w:rPr>
          <w:i/>
          <w:iCs/>
        </w:rPr>
        <w:t>377</w:t>
      </w:r>
      <w:r w:rsidRPr="00C77EC8">
        <w:t>(5), 22.</w:t>
      </w:r>
    </w:p>
    <w:p w:rsidR="00B16994" w:rsidRDefault="00B16994">
      <w:pPr>
        <w:spacing w:after="0" w:line="480" w:lineRule="auto"/>
        <w:ind w:left="720" w:hanging="720"/>
      </w:pPr>
      <w:proofErr w:type="spellStart"/>
      <w:r>
        <w:t>Fontistis</w:t>
      </w:r>
      <w:proofErr w:type="spellEnd"/>
      <w:r>
        <w:t xml:space="preserve">, Z., &amp; </w:t>
      </w:r>
      <w:proofErr w:type="spellStart"/>
      <w:r>
        <w:t>Mantzavinos</w:t>
      </w:r>
      <w:proofErr w:type="spellEnd"/>
      <w:r>
        <w:t xml:space="preserve">, D. (2017). Advanced oxidation processes for wastewater treatment. </w:t>
      </w:r>
      <w:r>
        <w:rPr>
          <w:i/>
        </w:rPr>
        <w:t xml:space="preserve">Wastewater and </w:t>
      </w:r>
      <w:proofErr w:type="spellStart"/>
      <w:r>
        <w:rPr>
          <w:i/>
        </w:rPr>
        <w:t>biosolids</w:t>
      </w:r>
      <w:proofErr w:type="spellEnd"/>
      <w:r>
        <w:rPr>
          <w:i/>
        </w:rPr>
        <w:t xml:space="preserve"> management, 1</w:t>
      </w:r>
      <w:r>
        <w:rPr>
          <w:i/>
          <w:vertAlign w:val="superscript"/>
        </w:rPr>
        <w:t>st</w:t>
      </w:r>
      <w:r>
        <w:rPr>
          <w:i/>
        </w:rPr>
        <w:t xml:space="preserve"> </w:t>
      </w:r>
      <w:proofErr w:type="spellStart"/>
      <w:r>
        <w:rPr>
          <w:i/>
        </w:rPr>
        <w:t>edn</w:t>
      </w:r>
      <w:proofErr w:type="spellEnd"/>
      <w:r>
        <w:rPr>
          <w:i/>
        </w:rPr>
        <w:t>. IWA Publishing, London</w:t>
      </w:r>
      <w:r>
        <w:t>, 131-143</w:t>
      </w:r>
    </w:p>
    <w:p w:rsidR="00B16994" w:rsidRDefault="00B16994">
      <w:pPr>
        <w:spacing w:after="0" w:line="480" w:lineRule="auto"/>
        <w:ind w:left="720" w:hanging="720"/>
      </w:pPr>
      <w:r>
        <w:t xml:space="preserve">Johnson, M.S. (2017). POLLUTION CONTROL USING GAS PHASE ADVANCED OXIDATION. </w:t>
      </w:r>
      <w:r>
        <w:rPr>
          <w:i/>
        </w:rPr>
        <w:t>CHEMISTRY AND CHEMICAL TECHNOLOGY</w:t>
      </w:r>
      <w:r>
        <w:t>, 11.</w:t>
      </w:r>
    </w:p>
    <w:p w:rsidR="00B16994" w:rsidRDefault="00B16994">
      <w:pPr>
        <w:spacing w:after="0" w:line="480" w:lineRule="auto"/>
        <w:ind w:left="720" w:hanging="720"/>
      </w:pPr>
      <w:proofErr w:type="spellStart"/>
      <w:r>
        <w:t>Meusinger</w:t>
      </w:r>
      <w:proofErr w:type="spellEnd"/>
      <w:r>
        <w:t xml:space="preserve">, C., </w:t>
      </w:r>
      <w:proofErr w:type="spellStart"/>
      <w:r>
        <w:t>Bluhme</w:t>
      </w:r>
      <w:proofErr w:type="spellEnd"/>
      <w:r>
        <w:t xml:space="preserve">, A.B., </w:t>
      </w:r>
      <w:proofErr w:type="spellStart"/>
      <w:r>
        <w:t>Ingemar</w:t>
      </w:r>
      <w:proofErr w:type="spellEnd"/>
      <w:r>
        <w:t xml:space="preserve">, J.L., </w:t>
      </w:r>
      <w:proofErr w:type="spellStart"/>
      <w:r>
        <w:t>Feilberg</w:t>
      </w:r>
      <w:proofErr w:type="spellEnd"/>
      <w:r>
        <w:t xml:space="preserve">, A., Christiansen, S., Andersen, C., &amp; Johnson, M.S. (2017). Treatment of reduced </w:t>
      </w:r>
      <w:proofErr w:type="spellStart"/>
      <w:r>
        <w:t>sulphur</w:t>
      </w:r>
      <w:proofErr w:type="spellEnd"/>
      <w:r>
        <w:t xml:space="preserve"> compounds and SO2 by Gas Phase Advanced Oxidation. </w:t>
      </w:r>
      <w:r>
        <w:rPr>
          <w:i/>
        </w:rPr>
        <w:t>Chemical Engineering Journal, 307</w:t>
      </w:r>
      <w:r>
        <w:t>, 427-434</w:t>
      </w:r>
    </w:p>
    <w:p w:rsidR="00281F59" w:rsidRDefault="00C35120">
      <w:pPr>
        <w:spacing w:after="0" w:line="480" w:lineRule="auto"/>
        <w:ind w:firstLine="720"/>
      </w:pPr>
      <w:r>
        <w:t xml:space="preserve">   </w:t>
      </w:r>
    </w:p>
    <w:sectPr w:rsidR="00281F59" w:rsidSect="004F41A7">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B4F" w:rsidRDefault="009F4B4F">
      <w:pPr>
        <w:spacing w:after="0" w:line="240" w:lineRule="auto"/>
      </w:pPr>
      <w:r>
        <w:separator/>
      </w:r>
    </w:p>
  </w:endnote>
  <w:endnote w:type="continuationSeparator" w:id="0">
    <w:p w:rsidR="009F4B4F" w:rsidRDefault="009F4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B4F" w:rsidRDefault="009F4B4F">
      <w:pPr>
        <w:spacing w:after="0" w:line="240" w:lineRule="auto"/>
      </w:pPr>
      <w:r>
        <w:separator/>
      </w:r>
    </w:p>
  </w:footnote>
  <w:footnote w:type="continuationSeparator" w:id="0">
    <w:p w:rsidR="009F4B4F" w:rsidRDefault="009F4B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051" w:rsidRDefault="004F41A7" w:rsidP="006C2051">
    <w:pPr>
      <w:pStyle w:val="Header"/>
    </w:pPr>
    <w:r>
      <w:t xml:space="preserve">                                                                                                                                                      </w:t>
    </w:r>
    <w:r w:rsidR="006C2051">
      <w:t xml:space="preserve">                                              </w:t>
    </w:r>
  </w:p>
  <w:p w:rsidR="00281F59" w:rsidRDefault="00281F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F59" w:rsidRDefault="00B16994">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F59"/>
    <w:rsid w:val="00074287"/>
    <w:rsid w:val="001E29F2"/>
    <w:rsid w:val="00281F59"/>
    <w:rsid w:val="002E30F9"/>
    <w:rsid w:val="002E4225"/>
    <w:rsid w:val="003B72E4"/>
    <w:rsid w:val="00412E20"/>
    <w:rsid w:val="004F41A7"/>
    <w:rsid w:val="005551FB"/>
    <w:rsid w:val="006C2051"/>
    <w:rsid w:val="006C615E"/>
    <w:rsid w:val="006D7C1F"/>
    <w:rsid w:val="008858FA"/>
    <w:rsid w:val="008D6488"/>
    <w:rsid w:val="00955BB2"/>
    <w:rsid w:val="00960994"/>
    <w:rsid w:val="009A1ACA"/>
    <w:rsid w:val="009F4B4F"/>
    <w:rsid w:val="00AE77D0"/>
    <w:rsid w:val="00B16994"/>
    <w:rsid w:val="00B37AB8"/>
    <w:rsid w:val="00B76B90"/>
    <w:rsid w:val="00C073F0"/>
    <w:rsid w:val="00C17E66"/>
    <w:rsid w:val="00C35120"/>
    <w:rsid w:val="00C77EC8"/>
    <w:rsid w:val="00CA62E3"/>
    <w:rsid w:val="00D63537"/>
    <w:rsid w:val="00F3365A"/>
    <w:rsid w:val="00F75475"/>
    <w:rsid w:val="00F9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rsid w:val="006C615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rsid w:val="006C615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66</cp:revision>
  <dcterms:created xsi:type="dcterms:W3CDTF">2020-02-12T16:50:00Z</dcterms:created>
  <dcterms:modified xsi:type="dcterms:W3CDTF">2020-02-17T15:19:00Z</dcterms:modified>
</cp:coreProperties>
</file>